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0A2CA181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F7D3C" w:rsidRPr="00EF7D3C">
              <w:rPr>
                <w:rFonts w:ascii="Times New Roman" w:hAnsi="Times New Roman" w:cs="Times New Roman"/>
              </w:rPr>
              <w:t>22 749 000 (Сокольское)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47EDA"/>
    <w:rsid w:val="00257B35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